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40C45" w:rsidRDefault="00640C45" w:rsidP="007C7DB6">
      <w:pPr>
        <w:spacing w:after="100" w:afterAutospacing="1"/>
        <w:jc w:val="center"/>
        <w:rPr>
          <w:rFonts w:ascii="Arial" w:hAnsi="Arial" w:cs="Arial"/>
          <w:b/>
          <w:sz w:val="24"/>
          <w:szCs w:val="24"/>
        </w:rPr>
      </w:pPr>
      <w:r>
        <w:rPr>
          <w:rFonts w:ascii="Arial" w:hAnsi="Arial" w:cs="Arial"/>
          <w:b/>
          <w:sz w:val="24"/>
          <w:szCs w:val="24"/>
        </w:rPr>
        <w:t>Working with a Dystonia Sufferer</w:t>
      </w:r>
    </w:p>
    <w:p w:rsidR="009D50B4" w:rsidRDefault="009D50B4" w:rsidP="007C7DB6">
      <w:pPr>
        <w:spacing w:after="100" w:afterAutospacing="1"/>
        <w:jc w:val="center"/>
        <w:rPr>
          <w:rFonts w:ascii="Arial" w:hAnsi="Arial" w:cs="Arial"/>
          <w:b/>
          <w:sz w:val="24"/>
          <w:szCs w:val="24"/>
        </w:rPr>
      </w:pPr>
      <w:r>
        <w:rPr>
          <w:rFonts w:ascii="Arial" w:hAnsi="Arial" w:cs="Arial"/>
          <w:b/>
          <w:sz w:val="24"/>
          <w:szCs w:val="24"/>
        </w:rPr>
        <w:t>By Doris Prügel-Bennett</w:t>
      </w:r>
    </w:p>
    <w:p w:rsidR="00640C45" w:rsidRDefault="00640C45" w:rsidP="00640C45">
      <w:pPr>
        <w:spacing w:after="100" w:afterAutospacing="1"/>
        <w:rPr>
          <w:rFonts w:ascii="Arial" w:hAnsi="Arial" w:cs="Arial"/>
          <w:sz w:val="24"/>
          <w:szCs w:val="24"/>
        </w:rPr>
      </w:pPr>
      <w:r>
        <w:rPr>
          <w:rFonts w:ascii="Arial" w:hAnsi="Arial" w:cs="Arial"/>
          <w:sz w:val="24"/>
          <w:szCs w:val="24"/>
        </w:rPr>
        <w:t xml:space="preserve">Dystonia is a neurological condition that sets the muscles into continuous spasms in the upper body. </w:t>
      </w:r>
      <w:r w:rsidR="005A34B5">
        <w:rPr>
          <w:rFonts w:ascii="Arial" w:hAnsi="Arial" w:cs="Arial"/>
          <w:sz w:val="24"/>
          <w:szCs w:val="24"/>
        </w:rPr>
        <w:t>The condition can appear at any age</w:t>
      </w:r>
      <w:r w:rsidR="009D50B4">
        <w:rPr>
          <w:rFonts w:ascii="Arial" w:hAnsi="Arial" w:cs="Arial"/>
          <w:sz w:val="24"/>
          <w:szCs w:val="24"/>
        </w:rPr>
        <w:t xml:space="preserve"> and often goes misdiagnosed for a long time. </w:t>
      </w:r>
      <w:r>
        <w:rPr>
          <w:rFonts w:ascii="Arial" w:hAnsi="Arial" w:cs="Arial"/>
          <w:sz w:val="24"/>
          <w:szCs w:val="24"/>
        </w:rPr>
        <w:t>The contractions do not stop at night – they are relentless and painful</w:t>
      </w:r>
      <w:r w:rsidR="005A34B5">
        <w:rPr>
          <w:rFonts w:ascii="Arial" w:hAnsi="Arial" w:cs="Arial"/>
          <w:sz w:val="24"/>
          <w:szCs w:val="24"/>
        </w:rPr>
        <w:t xml:space="preserve"> and cannot be hidden</w:t>
      </w:r>
      <w:r w:rsidR="009D50B4">
        <w:rPr>
          <w:rFonts w:ascii="Arial" w:hAnsi="Arial" w:cs="Arial"/>
          <w:sz w:val="24"/>
          <w:szCs w:val="24"/>
        </w:rPr>
        <w:t xml:space="preserve"> and cause postural disorders</w:t>
      </w:r>
      <w:r>
        <w:rPr>
          <w:rFonts w:ascii="Arial" w:hAnsi="Arial" w:cs="Arial"/>
          <w:sz w:val="24"/>
          <w:szCs w:val="24"/>
        </w:rPr>
        <w:t xml:space="preserve">. Furthermore, the condition often causes </w:t>
      </w:r>
      <w:r w:rsidR="00BE7791">
        <w:rPr>
          <w:rFonts w:ascii="Arial" w:hAnsi="Arial" w:cs="Arial"/>
          <w:sz w:val="24"/>
          <w:szCs w:val="24"/>
        </w:rPr>
        <w:t xml:space="preserve">feelings of </w:t>
      </w:r>
      <w:r>
        <w:rPr>
          <w:rFonts w:ascii="Arial" w:hAnsi="Arial" w:cs="Arial"/>
          <w:sz w:val="24"/>
          <w:szCs w:val="24"/>
        </w:rPr>
        <w:t xml:space="preserve">anger, shame in social settings and therefore isolation, </w:t>
      </w:r>
      <w:r w:rsidR="00BE7791">
        <w:rPr>
          <w:rFonts w:ascii="Arial" w:hAnsi="Arial" w:cs="Arial"/>
          <w:sz w:val="24"/>
          <w:szCs w:val="24"/>
        </w:rPr>
        <w:t xml:space="preserve">loss, </w:t>
      </w:r>
      <w:r>
        <w:rPr>
          <w:rFonts w:ascii="Arial" w:hAnsi="Arial" w:cs="Arial"/>
          <w:sz w:val="24"/>
          <w:szCs w:val="24"/>
        </w:rPr>
        <w:t xml:space="preserve">fear, </w:t>
      </w:r>
      <w:r w:rsidR="00BE7791">
        <w:rPr>
          <w:rFonts w:ascii="Arial" w:hAnsi="Arial" w:cs="Arial"/>
          <w:sz w:val="24"/>
          <w:szCs w:val="24"/>
        </w:rPr>
        <w:t>and guilt. So sufferers need both physical and emotional help.</w:t>
      </w:r>
    </w:p>
    <w:p w:rsidR="00640C45" w:rsidRDefault="00640C45" w:rsidP="00640C45">
      <w:pPr>
        <w:spacing w:after="100" w:afterAutospacing="1"/>
        <w:rPr>
          <w:rFonts w:ascii="Arial" w:hAnsi="Arial" w:cs="Arial"/>
          <w:sz w:val="24"/>
          <w:szCs w:val="24"/>
        </w:rPr>
      </w:pPr>
      <w:r>
        <w:rPr>
          <w:rFonts w:ascii="Arial" w:hAnsi="Arial" w:cs="Arial"/>
          <w:sz w:val="24"/>
          <w:szCs w:val="24"/>
        </w:rPr>
        <w:t xml:space="preserve">The website of the Dystonia Society is an enlightened source of advice with many insights that are close to Alexander’s philosophy and practice. The </w:t>
      </w:r>
      <w:r w:rsidR="009D50B4">
        <w:rPr>
          <w:rFonts w:ascii="Arial" w:hAnsi="Arial" w:cs="Arial"/>
          <w:sz w:val="24"/>
          <w:szCs w:val="24"/>
        </w:rPr>
        <w:t xml:space="preserve">main </w:t>
      </w:r>
      <w:r>
        <w:rPr>
          <w:rFonts w:ascii="Arial" w:hAnsi="Arial" w:cs="Arial"/>
          <w:sz w:val="24"/>
          <w:szCs w:val="24"/>
        </w:rPr>
        <w:t>difference is that the Alexander Technique offers the sufferer hands-on guidance rather than a</w:t>
      </w:r>
      <w:r w:rsidR="009D50B4">
        <w:rPr>
          <w:rFonts w:ascii="Arial" w:hAnsi="Arial" w:cs="Arial"/>
          <w:sz w:val="24"/>
          <w:szCs w:val="24"/>
        </w:rPr>
        <w:t xml:space="preserve"> pure</w:t>
      </w:r>
      <w:r>
        <w:rPr>
          <w:rFonts w:ascii="Arial" w:hAnsi="Arial" w:cs="Arial"/>
          <w:sz w:val="24"/>
          <w:szCs w:val="24"/>
        </w:rPr>
        <w:t xml:space="preserve"> self</w:t>
      </w:r>
      <w:r w:rsidR="005A34B5">
        <w:rPr>
          <w:rFonts w:ascii="Arial" w:hAnsi="Arial" w:cs="Arial"/>
          <w:sz w:val="24"/>
          <w:szCs w:val="24"/>
        </w:rPr>
        <w:t>-help</w:t>
      </w:r>
      <w:r w:rsidR="009D50B4">
        <w:rPr>
          <w:rFonts w:ascii="Arial" w:hAnsi="Arial" w:cs="Arial"/>
          <w:sz w:val="24"/>
          <w:szCs w:val="24"/>
        </w:rPr>
        <w:t xml:space="preserve"> method so the person is not</w:t>
      </w:r>
      <w:r>
        <w:rPr>
          <w:rFonts w:ascii="Arial" w:hAnsi="Arial" w:cs="Arial"/>
          <w:sz w:val="24"/>
          <w:szCs w:val="24"/>
        </w:rPr>
        <w:t xml:space="preserve"> left </w:t>
      </w:r>
      <w:r w:rsidR="005A34B5">
        <w:rPr>
          <w:rFonts w:ascii="Arial" w:hAnsi="Arial" w:cs="Arial"/>
          <w:sz w:val="24"/>
          <w:szCs w:val="24"/>
        </w:rPr>
        <w:t xml:space="preserve">alone </w:t>
      </w:r>
      <w:r>
        <w:rPr>
          <w:rFonts w:ascii="Arial" w:hAnsi="Arial" w:cs="Arial"/>
          <w:sz w:val="24"/>
          <w:szCs w:val="24"/>
        </w:rPr>
        <w:t xml:space="preserve">with </w:t>
      </w:r>
      <w:r w:rsidR="009D50B4">
        <w:rPr>
          <w:rFonts w:ascii="Arial" w:hAnsi="Arial" w:cs="Arial"/>
          <w:sz w:val="24"/>
          <w:szCs w:val="24"/>
        </w:rPr>
        <w:t>experimenting what helps  and with an Alexander teacher one can work with unhelpful patterns a person has brought into the condition from before</w:t>
      </w:r>
      <w:r w:rsidR="005A34B5">
        <w:rPr>
          <w:rFonts w:ascii="Arial" w:hAnsi="Arial" w:cs="Arial"/>
          <w:sz w:val="24"/>
          <w:szCs w:val="24"/>
        </w:rPr>
        <w:t>.</w:t>
      </w:r>
    </w:p>
    <w:p w:rsidR="009D342A" w:rsidRDefault="009D50B4" w:rsidP="009D342A">
      <w:pPr>
        <w:spacing w:after="100" w:afterAutospacing="1"/>
        <w:rPr>
          <w:rFonts w:ascii="Arial" w:hAnsi="Arial" w:cs="Arial"/>
          <w:sz w:val="24"/>
          <w:szCs w:val="24"/>
        </w:rPr>
      </w:pPr>
      <w:r>
        <w:rPr>
          <w:rFonts w:ascii="Arial" w:hAnsi="Arial" w:cs="Arial"/>
          <w:sz w:val="24"/>
          <w:szCs w:val="24"/>
        </w:rPr>
        <w:t xml:space="preserve">I was contacted by Val </w:t>
      </w:r>
      <w:r w:rsidR="005F0CA8">
        <w:rPr>
          <w:rFonts w:ascii="Arial" w:hAnsi="Arial" w:cs="Arial"/>
          <w:sz w:val="24"/>
          <w:szCs w:val="24"/>
        </w:rPr>
        <w:t>Cross a D</w:t>
      </w:r>
      <w:r>
        <w:rPr>
          <w:rFonts w:ascii="Arial" w:hAnsi="Arial" w:cs="Arial"/>
          <w:sz w:val="24"/>
          <w:szCs w:val="24"/>
        </w:rPr>
        <w:t xml:space="preserve">ystonia sufferer in the last quarter of 2009. We have worked since then and engaged in a process of working with the condition.  </w:t>
      </w:r>
      <w:r w:rsidR="005A34B5">
        <w:rPr>
          <w:rFonts w:ascii="Arial" w:hAnsi="Arial" w:cs="Arial"/>
          <w:sz w:val="24"/>
          <w:szCs w:val="24"/>
        </w:rPr>
        <w:t xml:space="preserve">With Val, we achieved a lot for </w:t>
      </w:r>
      <w:r w:rsidR="00BE7791">
        <w:rPr>
          <w:rFonts w:ascii="Arial" w:hAnsi="Arial" w:cs="Arial"/>
          <w:sz w:val="24"/>
          <w:szCs w:val="24"/>
        </w:rPr>
        <w:t xml:space="preserve">many </w:t>
      </w:r>
      <w:r w:rsidR="005A34B5">
        <w:rPr>
          <w:rFonts w:ascii="Arial" w:hAnsi="Arial" w:cs="Arial"/>
          <w:sz w:val="24"/>
          <w:szCs w:val="24"/>
        </w:rPr>
        <w:t>reasons. We mainly worked on the core thesis of Alexander’s of “non-doing” and breathing through the spasms – day and night. Val was also prepared to work through emotional and psychological challenges with the help of psychodramatic action methods</w:t>
      </w:r>
      <w:r w:rsidR="00BE7791">
        <w:rPr>
          <w:rFonts w:ascii="Arial" w:hAnsi="Arial" w:cs="Arial"/>
          <w:sz w:val="24"/>
          <w:szCs w:val="24"/>
        </w:rPr>
        <w:t xml:space="preserve"> which I am able to offer</w:t>
      </w:r>
      <w:r w:rsidR="005A34B5">
        <w:rPr>
          <w:rFonts w:ascii="Arial" w:hAnsi="Arial" w:cs="Arial"/>
          <w:sz w:val="24"/>
          <w:szCs w:val="24"/>
        </w:rPr>
        <w:t>. That allowed her to express her emotions and learned to release the energy such as anger or despair in order to go back to the “non-doing” and breathing. Our contract was that we would work towards living with the condition since there is no cure. Val allowed to receive the new way being with the condition and realized that the n</w:t>
      </w:r>
      <w:r w:rsidR="000A2E83">
        <w:rPr>
          <w:rFonts w:ascii="Arial" w:hAnsi="Arial" w:cs="Arial"/>
          <w:sz w:val="24"/>
          <w:szCs w:val="24"/>
        </w:rPr>
        <w:t>ew input</w:t>
      </w:r>
      <w:r w:rsidR="00403BB4">
        <w:rPr>
          <w:rFonts w:ascii="Arial" w:hAnsi="Arial" w:cs="Arial"/>
          <w:sz w:val="24"/>
          <w:szCs w:val="24"/>
        </w:rPr>
        <w:t xml:space="preserve"> helps to re-educate the brain and the body.</w:t>
      </w:r>
    </w:p>
    <w:p w:rsidR="009D342A" w:rsidRPr="009D342A" w:rsidRDefault="005A34B5" w:rsidP="00003933">
      <w:pPr>
        <w:spacing w:after="100" w:afterAutospacing="1"/>
        <w:rPr>
          <w:rFonts w:ascii="Arial" w:hAnsi="Arial" w:cs="Arial"/>
          <w:sz w:val="24"/>
          <w:szCs w:val="24"/>
        </w:rPr>
      </w:pPr>
      <w:r>
        <w:rPr>
          <w:rFonts w:ascii="Arial" w:hAnsi="Arial" w:cs="Arial"/>
          <w:sz w:val="24"/>
          <w:szCs w:val="24"/>
        </w:rPr>
        <w:t xml:space="preserve">Interestingly, on the website of the Dystonia </w:t>
      </w:r>
      <w:r w:rsidR="009D50B4">
        <w:rPr>
          <w:rFonts w:ascii="Arial" w:hAnsi="Arial" w:cs="Arial"/>
          <w:sz w:val="24"/>
          <w:szCs w:val="24"/>
        </w:rPr>
        <w:t xml:space="preserve">Society </w:t>
      </w:r>
      <w:r>
        <w:rPr>
          <w:rFonts w:ascii="Arial" w:hAnsi="Arial" w:cs="Arial"/>
          <w:sz w:val="24"/>
          <w:szCs w:val="24"/>
        </w:rPr>
        <w:t xml:space="preserve">one can find </w:t>
      </w:r>
      <w:r w:rsidR="009D342A">
        <w:rPr>
          <w:rFonts w:ascii="Arial" w:hAnsi="Arial" w:cs="Arial"/>
          <w:sz w:val="24"/>
          <w:szCs w:val="24"/>
        </w:rPr>
        <w:t>‘</w:t>
      </w:r>
      <w:r w:rsidR="00403BB4">
        <w:rPr>
          <w:rFonts w:ascii="Arial" w:hAnsi="Arial" w:cs="Arial"/>
          <w:sz w:val="24"/>
          <w:szCs w:val="24"/>
        </w:rPr>
        <w:t>s</w:t>
      </w:r>
      <w:r w:rsidR="009D342A">
        <w:rPr>
          <w:rFonts w:ascii="Arial" w:hAnsi="Arial" w:cs="Arial"/>
          <w:sz w:val="24"/>
          <w:szCs w:val="24"/>
        </w:rPr>
        <w:t>ensory tricks’</w:t>
      </w:r>
      <w:r>
        <w:rPr>
          <w:rFonts w:ascii="Arial" w:hAnsi="Arial" w:cs="Arial"/>
          <w:sz w:val="24"/>
          <w:szCs w:val="24"/>
        </w:rPr>
        <w:t xml:space="preserve"> in order to cope. F</w:t>
      </w:r>
      <w:r w:rsidR="009D342A">
        <w:rPr>
          <w:rFonts w:ascii="Arial" w:hAnsi="Arial" w:cs="Arial"/>
          <w:sz w:val="24"/>
          <w:szCs w:val="24"/>
        </w:rPr>
        <w:t>or Torticollis</w:t>
      </w:r>
      <w:r w:rsidR="00403BB4">
        <w:rPr>
          <w:rFonts w:ascii="Arial" w:hAnsi="Arial" w:cs="Arial"/>
          <w:sz w:val="24"/>
          <w:szCs w:val="24"/>
        </w:rPr>
        <w:t xml:space="preserve"> </w:t>
      </w:r>
      <w:r w:rsidR="009D50B4">
        <w:rPr>
          <w:rFonts w:ascii="Arial" w:hAnsi="Arial" w:cs="Arial"/>
          <w:sz w:val="24"/>
          <w:szCs w:val="24"/>
        </w:rPr>
        <w:t>the help for the sufferer is to touch their head, neck and chin to counteract the spasms - ie almost the classical contact an Alexander teacher would apply.</w:t>
      </w:r>
      <w:r w:rsidR="009D342A">
        <w:rPr>
          <w:rFonts w:ascii="Arial" w:hAnsi="Arial" w:cs="Arial"/>
          <w:sz w:val="24"/>
          <w:szCs w:val="24"/>
        </w:rPr>
        <w:t xml:space="preserve"> </w:t>
      </w:r>
    </w:p>
    <w:p w:rsidR="009D342A" w:rsidRDefault="00670C90" w:rsidP="009D342A">
      <w:pPr>
        <w:pStyle w:val="NormalWeb"/>
        <w:rPr>
          <w:rFonts w:ascii="Arial" w:hAnsi="Arial" w:cs="Arial"/>
          <w:sz w:val="20"/>
          <w:szCs w:val="20"/>
        </w:rPr>
      </w:pPr>
      <w:r>
        <w:rPr>
          <w:rFonts w:ascii="Arial" w:hAnsi="Arial" w:cs="Arial"/>
        </w:rPr>
        <w:t>Val’s improvements have been considerable.</w:t>
      </w:r>
      <w:r w:rsidR="009D342A">
        <w:rPr>
          <w:rFonts w:ascii="Arial" w:hAnsi="Arial" w:cs="Arial"/>
        </w:rPr>
        <w:t xml:space="preserve"> </w:t>
      </w:r>
      <w:r w:rsidR="009D50B4">
        <w:rPr>
          <w:rFonts w:ascii="Arial" w:hAnsi="Arial" w:cs="Arial"/>
        </w:rPr>
        <w:t>She says</w:t>
      </w:r>
      <w:r w:rsidR="000A2E83">
        <w:rPr>
          <w:rFonts w:ascii="Arial" w:hAnsi="Arial" w:cs="Arial"/>
        </w:rPr>
        <w:t>:</w:t>
      </w:r>
    </w:p>
    <w:p w:rsidR="009D342A" w:rsidRPr="000A2E83" w:rsidRDefault="000A2E83" w:rsidP="009D342A">
      <w:pPr>
        <w:pStyle w:val="NormalWeb"/>
        <w:rPr>
          <w:rFonts w:ascii="Arial" w:hAnsi="Arial" w:cs="Arial"/>
          <w:i/>
        </w:rPr>
      </w:pPr>
      <w:r w:rsidRPr="000A2E83">
        <w:rPr>
          <w:rFonts w:ascii="Arial" w:hAnsi="Arial" w:cs="Arial"/>
          <w:i/>
        </w:rPr>
        <w:t xml:space="preserve">The work with the AT allowed me to become more </w:t>
      </w:r>
      <w:r w:rsidR="009D342A" w:rsidRPr="000A2E83">
        <w:rPr>
          <w:rFonts w:ascii="Arial" w:hAnsi="Arial" w:cs="Arial"/>
          <w:i/>
        </w:rPr>
        <w:t>aware of m</w:t>
      </w:r>
      <w:r w:rsidRPr="000A2E83">
        <w:rPr>
          <w:rFonts w:ascii="Arial" w:hAnsi="Arial" w:cs="Arial"/>
          <w:i/>
        </w:rPr>
        <w:t>yself</w:t>
      </w:r>
      <w:r w:rsidR="009D342A" w:rsidRPr="000A2E83">
        <w:rPr>
          <w:rFonts w:ascii="Arial" w:hAnsi="Arial" w:cs="Arial"/>
          <w:i/>
        </w:rPr>
        <w:t xml:space="preserve"> as a whole being.</w:t>
      </w:r>
      <w:r w:rsidRPr="000A2E83">
        <w:rPr>
          <w:rFonts w:ascii="Arial" w:hAnsi="Arial" w:cs="Arial"/>
          <w:i/>
        </w:rPr>
        <w:t xml:space="preserve"> It has t</w:t>
      </w:r>
      <w:r w:rsidR="009D342A" w:rsidRPr="000A2E83">
        <w:rPr>
          <w:rFonts w:ascii="Arial" w:hAnsi="Arial" w:cs="Arial"/>
          <w:i/>
        </w:rPr>
        <w:t>aken away the feeling of being identified as a ‘dystonic person’ by accepting all that I am and who I am.</w:t>
      </w:r>
      <w:r w:rsidRPr="000A2E83">
        <w:rPr>
          <w:rFonts w:ascii="Arial" w:hAnsi="Arial" w:cs="Arial"/>
          <w:i/>
        </w:rPr>
        <w:t xml:space="preserve"> It h</w:t>
      </w:r>
      <w:r w:rsidR="009D342A" w:rsidRPr="000A2E83">
        <w:rPr>
          <w:rFonts w:ascii="Arial" w:hAnsi="Arial" w:cs="Arial"/>
          <w:i/>
        </w:rPr>
        <w:t>elped me to learn new ways of breathing, posture, movement, thinking and focusing on what my muscles are doing and then learning to breathe through the spasms.</w:t>
      </w:r>
      <w:r w:rsidRPr="000A2E83">
        <w:rPr>
          <w:rFonts w:ascii="Arial" w:hAnsi="Arial" w:cs="Arial"/>
          <w:i/>
        </w:rPr>
        <w:t xml:space="preserve"> </w:t>
      </w:r>
      <w:r w:rsidR="00403BB4" w:rsidRPr="000A2E83">
        <w:rPr>
          <w:rFonts w:ascii="Arial" w:hAnsi="Arial" w:cs="Arial"/>
          <w:i/>
        </w:rPr>
        <w:t>W</w:t>
      </w:r>
      <w:r w:rsidR="009D342A" w:rsidRPr="000A2E83">
        <w:rPr>
          <w:rFonts w:ascii="Arial" w:hAnsi="Arial" w:cs="Arial"/>
          <w:i/>
        </w:rPr>
        <w:t>hilst I still have movement and pain it is not as severe as it was all of the time. I am not taking strong painkillers on a regular basis.</w:t>
      </w:r>
      <w:r w:rsidRPr="000A2E83">
        <w:rPr>
          <w:rFonts w:ascii="Arial" w:hAnsi="Arial" w:cs="Arial"/>
          <w:i/>
        </w:rPr>
        <w:t xml:space="preserve"> </w:t>
      </w:r>
      <w:r w:rsidR="009D342A" w:rsidRPr="000A2E83">
        <w:rPr>
          <w:rFonts w:ascii="Arial" w:hAnsi="Arial" w:cs="Arial"/>
          <w:i/>
        </w:rPr>
        <w:t>My sleep pattern has improved and I am not waking up every morning with severe neck and head pain.</w:t>
      </w:r>
      <w:r w:rsidRPr="000A2E83">
        <w:rPr>
          <w:rFonts w:ascii="Arial" w:hAnsi="Arial" w:cs="Arial"/>
          <w:i/>
        </w:rPr>
        <w:t xml:space="preserve"> </w:t>
      </w:r>
      <w:r w:rsidR="009D342A" w:rsidRPr="000A2E83">
        <w:rPr>
          <w:rFonts w:ascii="Arial" w:hAnsi="Arial" w:cs="Arial"/>
          <w:i/>
        </w:rPr>
        <w:t>My confidence has increased and I don’t feel so much of a social freak.</w:t>
      </w:r>
      <w:r w:rsidRPr="000A2E83">
        <w:rPr>
          <w:rFonts w:ascii="Arial" w:hAnsi="Arial" w:cs="Arial"/>
          <w:i/>
        </w:rPr>
        <w:t xml:space="preserve"> </w:t>
      </w:r>
      <w:r w:rsidR="009D342A" w:rsidRPr="000A2E83">
        <w:rPr>
          <w:rFonts w:ascii="Arial" w:hAnsi="Arial" w:cs="Arial"/>
          <w:i/>
        </w:rPr>
        <w:t>I concentrate on allow</w:t>
      </w:r>
      <w:r w:rsidRPr="000A2E83">
        <w:rPr>
          <w:rFonts w:ascii="Arial" w:hAnsi="Arial" w:cs="Arial"/>
          <w:i/>
        </w:rPr>
        <w:t>ing</w:t>
      </w:r>
      <w:r w:rsidR="009D342A" w:rsidRPr="000A2E83">
        <w:rPr>
          <w:rFonts w:ascii="Arial" w:hAnsi="Arial" w:cs="Arial"/>
          <w:i/>
        </w:rPr>
        <w:t xml:space="preserve"> my body t to work</w:t>
      </w:r>
      <w:r w:rsidRPr="000A2E83">
        <w:rPr>
          <w:rFonts w:ascii="Arial" w:hAnsi="Arial" w:cs="Arial"/>
          <w:i/>
        </w:rPr>
        <w:t xml:space="preserve"> less </w:t>
      </w:r>
      <w:r w:rsidR="009D342A" w:rsidRPr="000A2E83">
        <w:rPr>
          <w:rFonts w:ascii="Arial" w:hAnsi="Arial" w:cs="Arial"/>
          <w:i/>
        </w:rPr>
        <w:t xml:space="preserve">in all the positions that each </w:t>
      </w:r>
      <w:r w:rsidR="009D342A" w:rsidRPr="000A2E83">
        <w:rPr>
          <w:rFonts w:ascii="Arial" w:hAnsi="Arial" w:cs="Arial"/>
          <w:i/>
        </w:rPr>
        <w:lastRenderedPageBreak/>
        <w:t>part is placed and this seems to release the tension in the muscle. If spasms come on I breathe out through them.</w:t>
      </w:r>
      <w:r w:rsidRPr="000A2E83">
        <w:rPr>
          <w:rFonts w:ascii="Arial" w:hAnsi="Arial" w:cs="Arial"/>
          <w:i/>
        </w:rPr>
        <w:t xml:space="preserve">  </w:t>
      </w:r>
      <w:r w:rsidR="009D342A" w:rsidRPr="000A2E83">
        <w:rPr>
          <w:rFonts w:ascii="Arial" w:hAnsi="Arial" w:cs="Arial"/>
          <w:i/>
        </w:rPr>
        <w:t>I learn</w:t>
      </w:r>
      <w:r w:rsidRPr="000A2E83">
        <w:rPr>
          <w:rFonts w:ascii="Arial" w:hAnsi="Arial" w:cs="Arial"/>
          <w:i/>
        </w:rPr>
        <w:t>ed</w:t>
      </w:r>
      <w:r w:rsidR="009D342A" w:rsidRPr="000A2E83">
        <w:rPr>
          <w:rFonts w:ascii="Arial" w:hAnsi="Arial" w:cs="Arial"/>
          <w:i/>
        </w:rPr>
        <w:t xml:space="preserve"> to stand and bend differently, and slowly I am learning to send these right messages back to the brain.</w:t>
      </w:r>
      <w:r w:rsidRPr="000A2E83">
        <w:rPr>
          <w:rFonts w:ascii="Arial" w:hAnsi="Arial" w:cs="Arial"/>
          <w:i/>
        </w:rPr>
        <w:t xml:space="preserve"> </w:t>
      </w:r>
      <w:r w:rsidR="009D342A" w:rsidRPr="000A2E83">
        <w:rPr>
          <w:rFonts w:ascii="Arial" w:hAnsi="Arial" w:cs="Arial"/>
          <w:i/>
        </w:rPr>
        <w:t>I went initially for any help wi</w:t>
      </w:r>
      <w:r w:rsidRPr="000A2E83">
        <w:rPr>
          <w:rFonts w:ascii="Arial" w:hAnsi="Arial" w:cs="Arial"/>
          <w:i/>
        </w:rPr>
        <w:t>th coping with the symptoms of D</w:t>
      </w:r>
      <w:r w:rsidR="009D342A" w:rsidRPr="000A2E83">
        <w:rPr>
          <w:rFonts w:ascii="Arial" w:hAnsi="Arial" w:cs="Arial"/>
          <w:i/>
        </w:rPr>
        <w:t>ystonia. This has been achieved, but also I now have no arthritic pain in my hips and my legs have become stronger, this has been an added bonus."</w:t>
      </w:r>
    </w:p>
    <w:p w:rsidR="009D342A" w:rsidRDefault="009D342A" w:rsidP="009D342A">
      <w:pPr>
        <w:pStyle w:val="NormalWeb"/>
        <w:rPr>
          <w:rFonts w:ascii="Arial" w:hAnsi="Arial" w:cs="Arial"/>
          <w:sz w:val="20"/>
          <w:szCs w:val="20"/>
        </w:rPr>
      </w:pPr>
      <w:r>
        <w:rPr>
          <w:rFonts w:ascii="Arial" w:hAnsi="Arial" w:cs="Arial"/>
          <w:sz w:val="20"/>
          <w:szCs w:val="20"/>
        </w:rPr>
        <w:t> </w:t>
      </w:r>
    </w:p>
    <w:p w:rsidR="0028358D" w:rsidRPr="0028358D" w:rsidRDefault="0028358D" w:rsidP="00003933">
      <w:pPr>
        <w:spacing w:after="100" w:afterAutospacing="1"/>
        <w:rPr>
          <w:rFonts w:ascii="Arial" w:hAnsi="Arial" w:cs="Arial"/>
          <w:b/>
          <w:sz w:val="24"/>
          <w:szCs w:val="24"/>
        </w:rPr>
      </w:pPr>
    </w:p>
    <w:p w:rsidR="0028358D" w:rsidRDefault="00C56089" w:rsidP="00003933">
      <w:pPr>
        <w:spacing w:after="100" w:afterAutospacing="1"/>
        <w:rPr>
          <w:rFonts w:ascii="Arial" w:hAnsi="Arial" w:cs="Arial"/>
          <w:sz w:val="24"/>
          <w:szCs w:val="24"/>
        </w:rPr>
      </w:pPr>
      <w:r>
        <w:rPr>
          <w:rFonts w:ascii="Arial" w:hAnsi="Arial" w:cs="Arial"/>
          <w:noProof/>
          <w:sz w:val="24"/>
          <w:szCs w:val="24"/>
          <w:lang w:eastAsia="en-GB"/>
        </w:rPr>
        <w:drawing>
          <wp:inline distT="0" distB="0" distL="0" distR="0">
            <wp:extent cx="5731510" cy="3822700"/>
            <wp:effectExtent l="19050" t="0" r="2540" b="0"/>
            <wp:docPr id="3" name="Picture 2" descr="Ringwood-1-web.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ingwood-1-web.jpg"/>
                    <pic:cNvPicPr/>
                  </pic:nvPicPr>
                  <pic:blipFill>
                    <a:blip r:embed="rId6" cstate="print"/>
                    <a:stretch>
                      <a:fillRect/>
                    </a:stretch>
                  </pic:blipFill>
                  <pic:spPr>
                    <a:xfrm>
                      <a:off x="0" y="0"/>
                      <a:ext cx="5731510" cy="3822700"/>
                    </a:xfrm>
                    <a:prstGeom prst="rect">
                      <a:avLst/>
                    </a:prstGeom>
                  </pic:spPr>
                </pic:pic>
              </a:graphicData>
            </a:graphic>
          </wp:inline>
        </w:drawing>
      </w:r>
    </w:p>
    <w:p w:rsidR="0028358D" w:rsidRPr="00C56089" w:rsidRDefault="00C56089" w:rsidP="00003933">
      <w:pPr>
        <w:spacing w:after="100" w:afterAutospacing="1"/>
        <w:rPr>
          <w:rFonts w:ascii="Arial" w:hAnsi="Arial" w:cs="Arial"/>
          <w:sz w:val="24"/>
          <w:szCs w:val="24"/>
        </w:rPr>
      </w:pPr>
      <w:r>
        <w:rPr>
          <w:rFonts w:ascii="Arial" w:hAnsi="Arial" w:cs="Arial"/>
          <w:sz w:val="24"/>
          <w:szCs w:val="24"/>
        </w:rPr>
        <w:t xml:space="preserve">Val Cross, dystonia sufferer and organiser of Dystonia Society West Hampshire, </w:t>
      </w:r>
      <w:r w:rsidR="00C4358A">
        <w:rPr>
          <w:rFonts w:ascii="Arial" w:hAnsi="Arial" w:cs="Arial"/>
          <w:sz w:val="24"/>
          <w:szCs w:val="24"/>
        </w:rPr>
        <w:t xml:space="preserve">quarterly </w:t>
      </w:r>
      <w:r>
        <w:rPr>
          <w:rFonts w:ascii="Arial" w:hAnsi="Arial" w:cs="Arial"/>
          <w:sz w:val="24"/>
          <w:szCs w:val="24"/>
        </w:rPr>
        <w:t>meeting Ringwood, 30</w:t>
      </w:r>
      <w:r w:rsidRPr="00C56089">
        <w:rPr>
          <w:rFonts w:ascii="Arial" w:hAnsi="Arial" w:cs="Arial"/>
          <w:sz w:val="24"/>
          <w:szCs w:val="24"/>
          <w:vertAlign w:val="superscript"/>
        </w:rPr>
        <w:t>th</w:t>
      </w:r>
      <w:r>
        <w:rPr>
          <w:rFonts w:ascii="Arial" w:hAnsi="Arial" w:cs="Arial"/>
          <w:sz w:val="24"/>
          <w:szCs w:val="24"/>
        </w:rPr>
        <w:t xml:space="preserve"> Jan 2010</w:t>
      </w:r>
    </w:p>
    <w:sectPr w:rsidR="0028358D" w:rsidRPr="00C56089" w:rsidSect="007B4A7D">
      <w:pgSz w:w="11906" w:h="16838"/>
      <w:pgMar w:top="1440" w:right="1440" w:bottom="1440" w:left="1440" w:header="708" w:footer="708" w:gutter="0"/>
      <w:pgNumType w:fmt="numberInDash" w:start="2"/>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93D54" w:rsidRDefault="00F93D54" w:rsidP="001A67EB">
      <w:pPr>
        <w:spacing w:after="0" w:line="240" w:lineRule="auto"/>
      </w:pPr>
      <w:r>
        <w:separator/>
      </w:r>
    </w:p>
  </w:endnote>
  <w:endnote w:type="continuationSeparator" w:id="0">
    <w:p w:rsidR="00F93D54" w:rsidRDefault="00F93D54" w:rsidP="001A67EB">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93D54" w:rsidRDefault="00F93D54" w:rsidP="001A67EB">
      <w:pPr>
        <w:spacing w:after="0" w:line="240" w:lineRule="auto"/>
      </w:pPr>
      <w:r>
        <w:separator/>
      </w:r>
    </w:p>
  </w:footnote>
  <w:footnote w:type="continuationSeparator" w:id="0">
    <w:p w:rsidR="00F93D54" w:rsidRDefault="00F93D54" w:rsidP="001A67EB">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footnotePr>
    <w:footnote w:id="-1"/>
    <w:footnote w:id="0"/>
  </w:footnotePr>
  <w:endnotePr>
    <w:endnote w:id="-1"/>
    <w:endnote w:id="0"/>
  </w:endnotePr>
  <w:compat/>
  <w:rsids>
    <w:rsidRoot w:val="00DB33CF"/>
    <w:rsid w:val="00003933"/>
    <w:rsid w:val="00037286"/>
    <w:rsid w:val="000A2E83"/>
    <w:rsid w:val="00143849"/>
    <w:rsid w:val="001A67EB"/>
    <w:rsid w:val="0028358D"/>
    <w:rsid w:val="003B613E"/>
    <w:rsid w:val="003C771D"/>
    <w:rsid w:val="003E488E"/>
    <w:rsid w:val="00403BB4"/>
    <w:rsid w:val="005374C2"/>
    <w:rsid w:val="00551D55"/>
    <w:rsid w:val="005A34B5"/>
    <w:rsid w:val="005F0CA8"/>
    <w:rsid w:val="00640C45"/>
    <w:rsid w:val="00670C90"/>
    <w:rsid w:val="00714710"/>
    <w:rsid w:val="007B4A7D"/>
    <w:rsid w:val="007C7DB6"/>
    <w:rsid w:val="00832A33"/>
    <w:rsid w:val="00980B0E"/>
    <w:rsid w:val="009D342A"/>
    <w:rsid w:val="009D50B4"/>
    <w:rsid w:val="00B0328D"/>
    <w:rsid w:val="00BE7791"/>
    <w:rsid w:val="00C4358A"/>
    <w:rsid w:val="00C56089"/>
    <w:rsid w:val="00CA131F"/>
    <w:rsid w:val="00CA2E64"/>
    <w:rsid w:val="00CD0085"/>
    <w:rsid w:val="00D00E7E"/>
    <w:rsid w:val="00D26F62"/>
    <w:rsid w:val="00D56B9F"/>
    <w:rsid w:val="00D81AE7"/>
    <w:rsid w:val="00DB33CF"/>
    <w:rsid w:val="00F05F53"/>
    <w:rsid w:val="00F44082"/>
    <w:rsid w:val="00F93D54"/>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A2E64"/>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A67EB"/>
    <w:pPr>
      <w:tabs>
        <w:tab w:val="center" w:pos="4513"/>
        <w:tab w:val="right" w:pos="9026"/>
      </w:tabs>
      <w:spacing w:after="0" w:line="240" w:lineRule="auto"/>
    </w:pPr>
  </w:style>
  <w:style w:type="character" w:customStyle="1" w:styleId="HeaderChar">
    <w:name w:val="Header Char"/>
    <w:basedOn w:val="DefaultParagraphFont"/>
    <w:link w:val="Header"/>
    <w:uiPriority w:val="99"/>
    <w:rsid w:val="001A67EB"/>
  </w:style>
  <w:style w:type="paragraph" w:styleId="Footer">
    <w:name w:val="footer"/>
    <w:basedOn w:val="Normal"/>
    <w:link w:val="FooterChar"/>
    <w:uiPriority w:val="99"/>
    <w:semiHidden/>
    <w:unhideWhenUsed/>
    <w:rsid w:val="001A67EB"/>
    <w:pPr>
      <w:tabs>
        <w:tab w:val="center" w:pos="4513"/>
        <w:tab w:val="right" w:pos="9026"/>
      </w:tabs>
      <w:spacing w:after="0" w:line="240" w:lineRule="auto"/>
    </w:pPr>
  </w:style>
  <w:style w:type="character" w:customStyle="1" w:styleId="FooterChar">
    <w:name w:val="Footer Char"/>
    <w:basedOn w:val="DefaultParagraphFont"/>
    <w:link w:val="Footer"/>
    <w:uiPriority w:val="99"/>
    <w:semiHidden/>
    <w:rsid w:val="001A67EB"/>
  </w:style>
  <w:style w:type="paragraph" w:styleId="NormalWeb">
    <w:name w:val="Normal (Web)"/>
    <w:basedOn w:val="Normal"/>
    <w:uiPriority w:val="99"/>
    <w:semiHidden/>
    <w:unhideWhenUsed/>
    <w:rsid w:val="009D342A"/>
    <w:pPr>
      <w:spacing w:before="100" w:beforeAutospacing="1" w:after="100" w:afterAutospacing="1" w:line="240" w:lineRule="auto"/>
    </w:pPr>
    <w:rPr>
      <w:rFonts w:ascii="Times New Roman" w:hAnsi="Times New Roman" w:cs="Times New Roman"/>
      <w:sz w:val="24"/>
      <w:szCs w:val="24"/>
      <w:lang w:eastAsia="en-GB"/>
    </w:rPr>
  </w:style>
  <w:style w:type="paragraph" w:styleId="BalloonText">
    <w:name w:val="Balloon Text"/>
    <w:basedOn w:val="Normal"/>
    <w:link w:val="BalloonTextChar"/>
    <w:uiPriority w:val="99"/>
    <w:semiHidden/>
    <w:unhideWhenUsed/>
    <w:rsid w:val="00C5608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56089"/>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393493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Pages>
  <Words>522</Words>
  <Characters>2980</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Adam</dc:creator>
  <cp:lastModifiedBy>Adam</cp:lastModifiedBy>
  <cp:revision>4</cp:revision>
  <cp:lastPrinted>2010-05-19T08:43:00Z</cp:lastPrinted>
  <dcterms:created xsi:type="dcterms:W3CDTF">2010-02-18T23:48:00Z</dcterms:created>
  <dcterms:modified xsi:type="dcterms:W3CDTF">2010-05-19T08:45:00Z</dcterms:modified>
</cp:coreProperties>
</file>